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3B" w:rsidRPr="00264DA1" w:rsidRDefault="006F2C3B" w:rsidP="006F2C3B">
      <w:pPr>
        <w:jc w:val="center"/>
        <w:rPr>
          <w:rtl/>
          <w:lang w:val="fr-FR" w:bidi="ar-DZ"/>
        </w:rPr>
      </w:pPr>
    </w:p>
    <w:p w:rsidR="006F2C3B" w:rsidRDefault="006F2C3B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</w:p>
    <w:p w:rsidR="006F2C3B" w:rsidRDefault="006F2C3B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</w:p>
    <w:p w:rsidR="00264DA1" w:rsidRDefault="00470F6D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lang w:val="fr-FR" w:bidi="ar-DZ"/>
        </w:rPr>
      </w:pPr>
      <w:r w:rsidRPr="00470F6D">
        <w:rPr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pt;margin-top:40.1pt;width:239.65pt;height:96.15pt;z-index:251665408" filled="f" stroked="f">
            <v:textbox>
              <w:txbxContent>
                <w:p w:rsidR="00F2729F" w:rsidRPr="00311E64" w:rsidRDefault="00F2729F" w:rsidP="00F2729F">
                  <w:pPr>
                    <w:jc w:val="right"/>
                    <w:rPr>
                      <w:rFonts w:ascii="Traditional Arabic" w:hAnsi="Traditional Arabic" w:cs="Traditional Arabic"/>
                      <w:sz w:val="200"/>
                      <w:szCs w:val="200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sz w:val="200"/>
                      <w:szCs w:val="200"/>
                      <w:lang w:bidi="ar-DZ"/>
                    </w:rPr>
                    <w:sym w:font="AGA Arabesque Desktop" w:char="F021"/>
                  </w:r>
                  <w:r w:rsidRPr="00311E64">
                    <w:rPr>
                      <w:rFonts w:ascii="Traditional Arabic" w:hAnsi="Traditional Arabic" w:cs="Traditional Arabic"/>
                      <w:sz w:val="200"/>
                      <w:szCs w:val="200"/>
                      <w:lang w:bidi="ar-DZ"/>
                    </w:rPr>
                    <w:t xml:space="preserve"> </w:t>
                  </w:r>
                  <w:r w:rsidRPr="00311E64">
                    <w:rPr>
                      <w:rFonts w:ascii="Traditional Arabic" w:hAnsi="Traditional Arabic" w:cs="Traditional Arabic" w:hint="cs"/>
                      <w:sz w:val="200"/>
                      <w:szCs w:val="200"/>
                      <w:lang w:bidi="ar-DZ"/>
                    </w:rPr>
                    <w:sym w:font="AGA Arabesque Desktop" w:char="F05F"/>
                  </w:r>
                  <w:r w:rsidRPr="00311E64">
                    <w:rPr>
                      <w:rFonts w:ascii="Traditional Arabic" w:hAnsi="Traditional Arabic" w:cs="Traditional Arabic"/>
                      <w:sz w:val="200"/>
                      <w:szCs w:val="200"/>
                      <w:lang w:bidi="ar-DZ"/>
                    </w:rPr>
                    <w:t xml:space="preserve"> </w:t>
                  </w:r>
                </w:p>
                <w:p w:rsidR="00F2729F" w:rsidRDefault="00F2729F" w:rsidP="00F2729F">
                  <w:pPr>
                    <w:bidi/>
                    <w:rPr>
                      <w:rtl/>
                      <w:lang w:bidi="ar-DZ"/>
                    </w:rPr>
                  </w:pPr>
                </w:p>
              </w:txbxContent>
            </v:textbox>
            <w10:wrap anchorx="page"/>
          </v:shape>
        </w:pict>
      </w:r>
    </w:p>
    <w:p w:rsidR="00264DA1" w:rsidRPr="00264DA1" w:rsidRDefault="00264DA1" w:rsidP="006F2C3B">
      <w:pPr>
        <w:jc w:val="center"/>
        <w:rPr>
          <w:rFonts w:ascii="Traditional Arabic" w:hAnsi="Traditional Arabic" w:cs="Traditional Arabic"/>
          <w:b/>
          <w:bCs/>
          <w:sz w:val="44"/>
          <w:szCs w:val="44"/>
          <w:rtl/>
          <w:lang w:val="fr-FR" w:bidi="ar-DZ"/>
        </w:rPr>
      </w:pPr>
    </w:p>
    <w:p w:rsidR="006F2C3B" w:rsidRDefault="006F2C3B" w:rsidP="006F2C3B">
      <w:pPr>
        <w:jc w:val="center"/>
        <w:rPr>
          <w:noProof/>
          <w:sz w:val="44"/>
          <w:szCs w:val="44"/>
          <w:rtl/>
        </w:rPr>
      </w:pPr>
    </w:p>
    <w:p w:rsidR="006F2C3B" w:rsidRDefault="006F2C3B" w:rsidP="006F2C3B">
      <w:pPr>
        <w:jc w:val="center"/>
        <w:rPr>
          <w:noProof/>
          <w:sz w:val="44"/>
          <w:szCs w:val="44"/>
          <w:rtl/>
        </w:rPr>
      </w:pPr>
      <w:r>
        <w:rPr>
          <w:noProof/>
          <w:sz w:val="44"/>
          <w:szCs w:val="44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165735</wp:posOffset>
            </wp:positionV>
            <wp:extent cx="5130800" cy="138430"/>
            <wp:effectExtent l="19050" t="0" r="0" b="0"/>
            <wp:wrapNone/>
            <wp:docPr id="5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E7A" w:rsidRPr="004F1E7A" w:rsidRDefault="00264DA1" w:rsidP="004F1E7A">
      <w:pPr>
        <w:pStyle w:val="a3"/>
        <w:bidi/>
        <w:spacing w:line="240" w:lineRule="auto"/>
        <w:ind w:left="-1"/>
        <w:jc w:val="center"/>
        <w:rPr>
          <w:rFonts w:ascii="Traditional Arabic" w:hAnsi="Traditional Arabic" w:cs="Traditional Arabic"/>
          <w:b/>
          <w:bCs/>
          <w:noProof/>
          <w:sz w:val="72"/>
          <w:szCs w:val="72"/>
          <w:rtl/>
          <w:lang w:val="en-US"/>
        </w:rPr>
      </w:pPr>
      <w:r>
        <w:rPr>
          <w:rFonts w:ascii="Traditional Arabic" w:hAnsi="Traditional Arabic" w:cs="Traditional Arabic" w:hint="cs"/>
          <w:b/>
          <w:bCs/>
          <w:noProof/>
          <w:sz w:val="72"/>
          <w:szCs w:val="72"/>
          <w:rtl/>
          <w:lang w:val="en-US"/>
        </w:rPr>
        <w:t>الدراسة النظرية</w:t>
      </w:r>
    </w:p>
    <w:p w:rsidR="006F2C3B" w:rsidRPr="00612B57" w:rsidRDefault="009631A8" w:rsidP="006F2C3B">
      <w:pPr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rFonts w:ascii="Traditional Arabic" w:hAnsi="Traditional Arabic" w:cs="Traditional Arabic"/>
          <w:b/>
          <w:bCs/>
          <w:noProof/>
          <w:sz w:val="72"/>
          <w:szCs w:val="72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175895</wp:posOffset>
            </wp:positionV>
            <wp:extent cx="5130800" cy="138430"/>
            <wp:effectExtent l="19050" t="0" r="0" b="0"/>
            <wp:wrapNone/>
            <wp:docPr id="6" name="صورة 5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 descr="BD21315_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54000" contrast="-52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Default="006F2C3B" w:rsidP="008131AD">
      <w:pPr>
        <w:jc w:val="center"/>
        <w:rPr>
          <w:noProof/>
          <w:sz w:val="44"/>
          <w:szCs w:val="44"/>
          <w:rtl/>
        </w:rPr>
      </w:pPr>
    </w:p>
    <w:p w:rsidR="006F2C3B" w:rsidRPr="004F1E7A" w:rsidRDefault="006F2C3B" w:rsidP="004F1E7A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4F1E7A" w:rsidRDefault="004F1E7A" w:rsidP="004F1E7A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04695C" w:rsidRDefault="0004695C" w:rsidP="0004695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04695C" w:rsidRDefault="0004695C" w:rsidP="0004695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04695C" w:rsidRDefault="0004695C" w:rsidP="0004695C">
      <w:pPr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</w:p>
    <w:p w:rsidR="0004695C" w:rsidRPr="0004695C" w:rsidRDefault="0004695C" w:rsidP="0004695C">
      <w:pPr>
        <w:tabs>
          <w:tab w:val="right" w:pos="8931"/>
        </w:tabs>
        <w:jc w:val="right"/>
        <w:rPr>
          <w:rFonts w:cs="Traditional Arabic"/>
          <w:b/>
          <w:sz w:val="28"/>
          <w:szCs w:val="32"/>
          <w:rtl/>
          <w:lang w:val="fr-FR" w:bidi="ar-DZ"/>
        </w:rPr>
      </w:pPr>
    </w:p>
    <w:p w:rsidR="0004695C" w:rsidRPr="0004695C" w:rsidRDefault="0004695C" w:rsidP="0004695C">
      <w:pPr>
        <w:tabs>
          <w:tab w:val="right" w:pos="8931"/>
        </w:tabs>
        <w:bidi/>
        <w:ind w:left="-1"/>
        <w:jc w:val="lowKashida"/>
        <w:rPr>
          <w:rFonts w:cs="Traditional Arabic"/>
          <w:b/>
          <w:sz w:val="28"/>
          <w:szCs w:val="32"/>
          <w:lang w:bidi="ar-DZ"/>
        </w:rPr>
      </w:pPr>
      <w:r w:rsidRPr="0004695C">
        <w:rPr>
          <w:rFonts w:cs="Traditional Arabic" w:hint="cs"/>
          <w:bCs/>
          <w:sz w:val="28"/>
          <w:szCs w:val="32"/>
          <w:rtl/>
          <w:lang w:bidi="ar-DZ"/>
        </w:rPr>
        <w:t>مقدمة الباب الأول:</w:t>
      </w:r>
      <w:r>
        <w:rPr>
          <w:rFonts w:cs="Traditional Arabic" w:hint="cs"/>
          <w:b/>
          <w:sz w:val="28"/>
          <w:szCs w:val="32"/>
          <w:rtl/>
          <w:lang w:bidi="ar-DZ"/>
        </w:rPr>
        <w:tab/>
      </w:r>
      <w:r>
        <w:rPr>
          <w:rFonts w:cs="Traditional Arabic" w:hint="cs"/>
          <w:b/>
          <w:sz w:val="28"/>
          <w:szCs w:val="32"/>
          <w:rtl/>
          <w:lang w:bidi="ar-DZ"/>
        </w:rPr>
        <w:tab/>
        <w:t xml:space="preserve">           </w:t>
      </w:r>
      <w:r w:rsidRPr="006F2769">
        <w:rPr>
          <w:rFonts w:cs="Traditional Arabic"/>
          <w:b/>
          <w:sz w:val="28"/>
          <w:szCs w:val="32"/>
          <w:rtl/>
          <w:lang w:bidi="ar-DZ"/>
        </w:rPr>
        <w:t xml:space="preserve">لقد قمنا بتقسيم الباب الأول إلى ثلاث فصول حيث خصصنا الفصل الأول 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>للتدريب الرياضي و</w:t>
      </w:r>
      <w:r>
        <w:rPr>
          <w:rFonts w:cs="Traditional Arabic" w:hint="cs"/>
          <w:b/>
          <w:sz w:val="28"/>
          <w:szCs w:val="32"/>
          <w:rtl/>
          <w:lang w:bidi="ar-DZ"/>
        </w:rPr>
        <w:t>احتوى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 </w:t>
      </w:r>
      <w:r w:rsidRPr="005C62F4">
        <w:rPr>
          <w:rFonts w:cs="Traditional Arabic" w:hint="cs"/>
          <w:sz w:val="28"/>
          <w:szCs w:val="32"/>
          <w:rtl/>
          <w:lang w:bidi="ar-DZ"/>
        </w:rPr>
        <w:t>ماهية التدريب الرياضي وخصائص</w:t>
      </w:r>
      <w:r>
        <w:rPr>
          <w:rFonts w:cs="Traditional Arabic" w:hint="cs"/>
          <w:sz w:val="28"/>
          <w:szCs w:val="32"/>
          <w:rtl/>
          <w:lang w:bidi="ar-DZ"/>
        </w:rPr>
        <w:t>ه</w:t>
      </w:r>
      <w:r w:rsidRPr="005C62F4">
        <w:rPr>
          <w:rFonts w:cs="Traditional Arabic" w:hint="cs"/>
          <w:sz w:val="28"/>
          <w:szCs w:val="32"/>
          <w:rtl/>
          <w:lang w:bidi="ar-DZ"/>
        </w:rPr>
        <w:t xml:space="preserve"> ومميزات</w:t>
      </w:r>
      <w:r>
        <w:rPr>
          <w:rFonts w:cs="Traditional Arabic" w:hint="cs"/>
          <w:sz w:val="28"/>
          <w:szCs w:val="32"/>
          <w:rtl/>
          <w:lang w:bidi="ar-DZ"/>
        </w:rPr>
        <w:t>ه</w:t>
      </w:r>
      <w:r w:rsidRPr="005C62F4">
        <w:rPr>
          <w:rFonts w:cs="Traditional Arabic" w:hint="cs"/>
          <w:sz w:val="28"/>
          <w:szCs w:val="32"/>
          <w:rtl/>
          <w:lang w:bidi="ar-DZ"/>
        </w:rPr>
        <w:t xml:space="preserve"> و</w:t>
      </w:r>
      <w:r>
        <w:rPr>
          <w:rFonts w:cs="Traditional Arabic" w:hint="cs"/>
          <w:sz w:val="28"/>
          <w:szCs w:val="32"/>
          <w:rtl/>
          <w:lang w:bidi="ar-DZ"/>
        </w:rPr>
        <w:t xml:space="preserve"> </w:t>
      </w:r>
      <w:r w:rsidRPr="005C62F4">
        <w:rPr>
          <w:rFonts w:cs="Traditional Arabic" w:hint="cs"/>
          <w:sz w:val="28"/>
          <w:szCs w:val="32"/>
          <w:rtl/>
          <w:lang w:bidi="ar-DZ"/>
        </w:rPr>
        <w:t>واجبات</w:t>
      </w:r>
      <w:r>
        <w:rPr>
          <w:rFonts w:cs="Traditional Arabic" w:hint="cs"/>
          <w:sz w:val="28"/>
          <w:szCs w:val="32"/>
          <w:rtl/>
          <w:lang w:bidi="ar-DZ"/>
        </w:rPr>
        <w:t>ه</w:t>
      </w:r>
      <w:r w:rsidRPr="005C62F4">
        <w:rPr>
          <w:rFonts w:cs="Traditional Arabic" w:hint="cs"/>
          <w:sz w:val="28"/>
          <w:szCs w:val="32"/>
          <w:rtl/>
          <w:lang w:bidi="ar-DZ"/>
        </w:rPr>
        <w:t>، ومستلزمات التدريب الرياضي، وتخطيط التدريب الرياضي الحديث وطرق الشائعة والرئيسية في التدريب الرياضي</w:t>
      </w:r>
      <w:r>
        <w:rPr>
          <w:rFonts w:cs="Traditional Arabic" w:hint="cs"/>
          <w:sz w:val="28"/>
          <w:szCs w:val="32"/>
          <w:rtl/>
          <w:lang w:bidi="ar-DZ"/>
        </w:rPr>
        <w:t xml:space="preserve"> </w:t>
      </w:r>
      <w:r w:rsidRPr="006F2769">
        <w:rPr>
          <w:rFonts w:cs="Traditional Arabic"/>
          <w:sz w:val="28"/>
          <w:szCs w:val="32"/>
          <w:rtl/>
          <w:lang w:bidi="ar-DZ"/>
        </w:rPr>
        <w:t>مع تركيزنا على الطر</w:t>
      </w:r>
      <w:r w:rsidRPr="006F2769">
        <w:rPr>
          <w:rFonts w:cs="Traditional Arabic" w:hint="cs"/>
          <w:sz w:val="28"/>
          <w:szCs w:val="32"/>
          <w:rtl/>
          <w:lang w:bidi="ar-DZ"/>
        </w:rPr>
        <w:t>ي</w:t>
      </w:r>
      <w:r w:rsidRPr="006F2769">
        <w:rPr>
          <w:rFonts w:cs="Traditional Arabic"/>
          <w:sz w:val="28"/>
          <w:szCs w:val="32"/>
          <w:rtl/>
          <w:lang w:bidi="ar-DZ"/>
        </w:rPr>
        <w:t>قتين اللت</w:t>
      </w:r>
      <w:r w:rsidRPr="006F2769">
        <w:rPr>
          <w:rFonts w:cs="Traditional Arabic" w:hint="cs"/>
          <w:sz w:val="28"/>
          <w:szCs w:val="32"/>
          <w:rtl/>
          <w:lang w:bidi="ar-DZ"/>
        </w:rPr>
        <w:t>ي</w:t>
      </w:r>
      <w:r w:rsidRPr="006F2769">
        <w:rPr>
          <w:rFonts w:cs="Traditional Arabic"/>
          <w:sz w:val="28"/>
          <w:szCs w:val="32"/>
          <w:rtl/>
          <w:lang w:bidi="ar-DZ"/>
        </w:rPr>
        <w:t xml:space="preserve">ن تم تجريبهما </w:t>
      </w:r>
      <w:r>
        <w:rPr>
          <w:rFonts w:cs="Traditional Arabic" w:hint="cs"/>
          <w:sz w:val="28"/>
          <w:szCs w:val="32"/>
          <w:rtl/>
          <w:lang w:bidi="ar-DZ"/>
        </w:rPr>
        <w:br/>
      </w:r>
      <w:r w:rsidRPr="006F2769">
        <w:rPr>
          <w:rFonts w:cs="Traditional Arabic"/>
          <w:sz w:val="28"/>
          <w:szCs w:val="32"/>
          <w:rtl/>
          <w:lang w:bidi="ar-DZ"/>
        </w:rPr>
        <w:t>ميدانيا</w:t>
      </w:r>
      <w:r w:rsidRPr="006F2769">
        <w:rPr>
          <w:rFonts w:cs="Traditional Arabic" w:hint="cs"/>
          <w:sz w:val="28"/>
          <w:szCs w:val="32"/>
          <w:rtl/>
          <w:lang w:bidi="ar-DZ"/>
        </w:rPr>
        <w:t xml:space="preserve"> 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>،</w:t>
      </w:r>
      <w:r w:rsidRPr="006F2769">
        <w:rPr>
          <w:rFonts w:cs="Traditional Arabic"/>
          <w:b/>
          <w:sz w:val="28"/>
          <w:szCs w:val="32"/>
          <w:rtl/>
          <w:lang w:bidi="ar-DZ"/>
        </w:rPr>
        <w:t xml:space="preserve"> أما في الفصل الثاني فقد </w:t>
      </w:r>
      <w:r>
        <w:rPr>
          <w:rFonts w:cs="Traditional Arabic" w:hint="cs"/>
          <w:b/>
          <w:sz w:val="28"/>
          <w:szCs w:val="32"/>
          <w:rtl/>
          <w:lang w:bidi="ar-DZ"/>
        </w:rPr>
        <w:t>تمثل في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 القوة العضلية </w:t>
      </w:r>
      <w:r w:rsidRPr="00706D99">
        <w:rPr>
          <w:rFonts w:cs="Traditional Arabic" w:hint="cs"/>
          <w:b/>
          <w:sz w:val="28"/>
          <w:szCs w:val="32"/>
          <w:rtl/>
          <w:lang w:bidi="ar-DZ"/>
        </w:rPr>
        <w:t xml:space="preserve">إلى أهمية وماهية القوة العضلية وكل ما يتعلق بأنواع وتصنيف </w:t>
      </w:r>
      <w:proofErr w:type="spellStart"/>
      <w:r w:rsidRPr="00706D99">
        <w:rPr>
          <w:rFonts w:cs="Traditional Arabic" w:hint="cs"/>
          <w:b/>
          <w:sz w:val="28"/>
          <w:szCs w:val="32"/>
          <w:rtl/>
          <w:lang w:bidi="ar-DZ"/>
        </w:rPr>
        <w:t>هاته</w:t>
      </w:r>
      <w:proofErr w:type="spellEnd"/>
      <w:r w:rsidRPr="00706D99">
        <w:rPr>
          <w:rFonts w:cs="Traditional Arabic" w:hint="cs"/>
          <w:b/>
          <w:sz w:val="28"/>
          <w:szCs w:val="32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32"/>
          <w:rtl/>
          <w:lang w:bidi="ar-DZ"/>
        </w:rPr>
        <w:t>الصفة</w:t>
      </w:r>
      <w:r w:rsidRPr="00706D99">
        <w:rPr>
          <w:rFonts w:cs="Traditional Arabic" w:hint="cs"/>
          <w:b/>
          <w:sz w:val="28"/>
          <w:szCs w:val="32"/>
          <w:rtl/>
          <w:lang w:bidi="ar-DZ"/>
        </w:rPr>
        <w:t xml:space="preserve"> البدنية</w:t>
      </w:r>
      <w:r>
        <w:rPr>
          <w:rFonts w:cs="Traditional Arabic" w:hint="cs"/>
          <w:b/>
          <w:sz w:val="28"/>
          <w:szCs w:val="32"/>
          <w:rtl/>
          <w:lang w:bidi="ar-DZ"/>
        </w:rPr>
        <w:t xml:space="preserve"> و طرق تنميتها</w:t>
      </w:r>
      <w:r w:rsidRPr="00706D99">
        <w:rPr>
          <w:rFonts w:cs="Traditional Arabic" w:hint="cs"/>
          <w:b/>
          <w:sz w:val="28"/>
          <w:szCs w:val="32"/>
          <w:rtl/>
          <w:lang w:bidi="ar-DZ"/>
        </w:rPr>
        <w:t xml:space="preserve"> مع استظهار العضلة وأهميتها وتأثيرها في </w:t>
      </w:r>
      <w:r>
        <w:rPr>
          <w:rFonts w:cs="Traditional Arabic" w:hint="cs"/>
          <w:b/>
          <w:sz w:val="28"/>
          <w:szCs w:val="32"/>
          <w:rtl/>
          <w:lang w:bidi="ar-DZ"/>
        </w:rPr>
        <w:t>العضل</w:t>
      </w:r>
      <w:r w:rsidRPr="00706D99">
        <w:rPr>
          <w:rFonts w:cs="Traditional Arabic" w:hint="cs"/>
          <w:b/>
          <w:sz w:val="28"/>
          <w:szCs w:val="32"/>
          <w:rtl/>
          <w:lang w:bidi="ar-DZ"/>
        </w:rPr>
        <w:t>ة وكذلك معرفة العوامل المؤثرة في القوة العضلية وفوائد تدريب القوة العضلية وموقع</w:t>
      </w:r>
      <w:r>
        <w:rPr>
          <w:rFonts w:cs="Traditional Arabic" w:hint="cs"/>
          <w:b/>
          <w:sz w:val="28"/>
          <w:szCs w:val="32"/>
          <w:rtl/>
          <w:lang w:bidi="ar-DZ"/>
        </w:rPr>
        <w:t xml:space="preserve"> تدريب</w:t>
      </w:r>
      <w:r w:rsidRPr="00706D99">
        <w:rPr>
          <w:rFonts w:cs="Traditional Arabic" w:hint="cs"/>
          <w:b/>
          <w:sz w:val="28"/>
          <w:szCs w:val="32"/>
          <w:rtl/>
          <w:lang w:bidi="ar-DZ"/>
        </w:rPr>
        <w:t xml:space="preserve"> القوة العضلية في</w:t>
      </w:r>
      <w:r>
        <w:rPr>
          <w:rFonts w:cs="Traditional Arabic" w:hint="cs"/>
          <w:b/>
          <w:sz w:val="28"/>
          <w:szCs w:val="32"/>
          <w:rtl/>
          <w:lang w:bidi="ar-DZ"/>
        </w:rPr>
        <w:t xml:space="preserve"> المنهاج التدريبي، 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>أما</w:t>
      </w:r>
      <w:r w:rsidRPr="006F2769">
        <w:rPr>
          <w:rFonts w:cs="Traditional Arabic"/>
          <w:b/>
          <w:sz w:val="28"/>
          <w:szCs w:val="32"/>
          <w:rtl/>
          <w:lang w:bidi="ar-DZ"/>
        </w:rPr>
        <w:t xml:space="preserve"> في الفصل الثالث فتناولنا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 المهارة الحركية و فن أداء المهارة </w:t>
      </w:r>
      <w:r>
        <w:rPr>
          <w:rFonts w:cs="Traditional Arabic" w:hint="cs"/>
          <w:b/>
          <w:sz w:val="28"/>
          <w:szCs w:val="32"/>
          <w:rtl/>
          <w:lang w:bidi="ar-DZ"/>
        </w:rPr>
        <w:t>و اكتسابها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32"/>
          <w:rtl/>
          <w:lang w:bidi="ar-DZ"/>
        </w:rPr>
        <w:t xml:space="preserve">في 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كرة القدم كما تطرقنا إلى </w:t>
      </w:r>
      <w:r w:rsidRPr="006F2769">
        <w:rPr>
          <w:rFonts w:cs="Traditional Arabic"/>
          <w:b/>
          <w:sz w:val="28"/>
          <w:szCs w:val="32"/>
          <w:rtl/>
          <w:lang w:bidi="ar-DZ"/>
        </w:rPr>
        <w:t>الفئة العمرية التي شملتها من مفهوم</w:t>
      </w:r>
      <w:r>
        <w:rPr>
          <w:rFonts w:cs="Traditional Arabic" w:hint="cs"/>
          <w:b/>
          <w:sz w:val="28"/>
          <w:szCs w:val="32"/>
          <w:rtl/>
          <w:lang w:bidi="ar-DZ"/>
        </w:rPr>
        <w:t xml:space="preserve"> </w:t>
      </w:r>
      <w:r w:rsidRPr="006F2769">
        <w:rPr>
          <w:rFonts w:cs="Traditional Arabic"/>
          <w:b/>
          <w:sz w:val="28"/>
          <w:szCs w:val="32"/>
          <w:rtl/>
          <w:lang w:bidi="ar-DZ"/>
        </w:rPr>
        <w:t xml:space="preserve">المراهقة ومراحلها وخصائصها </w:t>
      </w:r>
      <w:r w:rsidRPr="006F2769">
        <w:rPr>
          <w:rFonts w:cs="Traditional Arabic" w:hint="cs"/>
          <w:b/>
          <w:sz w:val="28"/>
          <w:szCs w:val="32"/>
          <w:rtl/>
          <w:lang w:bidi="ar-DZ"/>
        </w:rPr>
        <w:t>الجسمية و النفسية ...</w:t>
      </w:r>
      <w:proofErr w:type="spellStart"/>
      <w:r w:rsidRPr="006F2769">
        <w:rPr>
          <w:rFonts w:cs="Traditional Arabic" w:hint="cs"/>
          <w:b/>
          <w:sz w:val="28"/>
          <w:szCs w:val="32"/>
          <w:rtl/>
          <w:lang w:bidi="ar-DZ"/>
        </w:rPr>
        <w:t>إلخ</w:t>
      </w:r>
      <w:proofErr w:type="spellEnd"/>
      <w:r w:rsidRPr="006F2769">
        <w:rPr>
          <w:rFonts w:cs="Traditional Arabic" w:hint="cs"/>
          <w:b/>
          <w:sz w:val="28"/>
          <w:szCs w:val="32"/>
          <w:rtl/>
          <w:lang w:bidi="ar-DZ"/>
        </w:rPr>
        <w:t xml:space="preserve"> و أهم المشاكل التي تواجهها </w:t>
      </w:r>
      <w:r w:rsidRPr="006F2769">
        <w:rPr>
          <w:rFonts w:cs="Traditional Arabic"/>
          <w:b/>
          <w:sz w:val="28"/>
          <w:szCs w:val="32"/>
          <w:rtl/>
          <w:lang w:bidi="ar-DZ"/>
        </w:rPr>
        <w:t>.</w:t>
      </w:r>
    </w:p>
    <w:p w:rsidR="0004695C" w:rsidRDefault="0004695C" w:rsidP="0004695C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P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p w:rsidR="0041739F" w:rsidRPr="0041739F" w:rsidRDefault="0041739F" w:rsidP="0041739F">
      <w:pPr>
        <w:bidi/>
        <w:spacing w:after="0"/>
        <w:ind w:left="-1"/>
        <w:jc w:val="both"/>
        <w:rPr>
          <w:rFonts w:cs="Traditional Arabic"/>
          <w:b/>
          <w:bCs/>
          <w:sz w:val="28"/>
          <w:szCs w:val="32"/>
          <w:rtl/>
          <w:lang w:bidi="ar-DZ"/>
        </w:rPr>
      </w:pPr>
      <w:r w:rsidRPr="0041739F">
        <w:rPr>
          <w:rFonts w:cs="Traditional Arabic"/>
          <w:b/>
          <w:bCs/>
          <w:sz w:val="28"/>
          <w:szCs w:val="32"/>
          <w:rtl/>
          <w:lang w:bidi="ar-DZ"/>
        </w:rPr>
        <w:t>خاتمة الباب الأول :</w:t>
      </w:r>
    </w:p>
    <w:p w:rsidR="0041739F" w:rsidRPr="0041739F" w:rsidRDefault="0041739F" w:rsidP="0041739F">
      <w:pPr>
        <w:bidi/>
        <w:spacing w:after="0"/>
        <w:ind w:left="-1"/>
        <w:jc w:val="both"/>
        <w:rPr>
          <w:rFonts w:cs="Traditional Arabic"/>
          <w:sz w:val="28"/>
          <w:szCs w:val="32"/>
          <w:lang w:bidi="ar-DZ"/>
        </w:rPr>
      </w:pPr>
      <w:r>
        <w:rPr>
          <w:rFonts w:cs="Traditional Arabic" w:hint="cs"/>
          <w:sz w:val="28"/>
          <w:szCs w:val="32"/>
          <w:rtl/>
          <w:lang w:bidi="ar-DZ"/>
        </w:rPr>
        <w:t xml:space="preserve">        </w:t>
      </w:r>
      <w:r w:rsidRPr="0041739F">
        <w:rPr>
          <w:rFonts w:cs="Traditional Arabic"/>
          <w:sz w:val="28"/>
          <w:szCs w:val="32"/>
          <w:rtl/>
          <w:lang w:bidi="ar-DZ"/>
        </w:rPr>
        <w:t>إن الجانب النظري يعطينا كم هائل من المعلومات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 عن حقائق التدريب الرياضي</w:t>
      </w:r>
      <w:r w:rsidRPr="0041739F">
        <w:rPr>
          <w:rFonts w:cs="Traditional Arabic"/>
          <w:sz w:val="28"/>
          <w:szCs w:val="32"/>
          <w:rtl/>
          <w:lang w:bidi="ar-DZ"/>
        </w:rPr>
        <w:t xml:space="preserve"> و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 </w:t>
      </w:r>
      <w:r w:rsidRPr="0041739F">
        <w:rPr>
          <w:rFonts w:cs="Traditional Arabic"/>
          <w:sz w:val="28"/>
          <w:szCs w:val="32"/>
          <w:rtl/>
          <w:lang w:bidi="ar-DZ"/>
        </w:rPr>
        <w:t xml:space="preserve">ما علينا إلا حسن استعمالها 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وتطبيق </w:t>
      </w:r>
      <w:proofErr w:type="spellStart"/>
      <w:r w:rsidRPr="0041739F">
        <w:rPr>
          <w:rFonts w:cs="Traditional Arabic" w:hint="cs"/>
          <w:sz w:val="28"/>
          <w:szCs w:val="32"/>
          <w:rtl/>
          <w:lang w:bidi="ar-DZ"/>
        </w:rPr>
        <w:t>هاته</w:t>
      </w:r>
      <w:proofErr w:type="spellEnd"/>
      <w:r w:rsidRPr="0041739F">
        <w:rPr>
          <w:rFonts w:cs="Traditional Arabic" w:hint="cs"/>
          <w:sz w:val="28"/>
          <w:szCs w:val="32"/>
          <w:rtl/>
          <w:lang w:bidi="ar-DZ"/>
        </w:rPr>
        <w:t xml:space="preserve"> المعلومات ميدانيا </w:t>
      </w:r>
      <w:r w:rsidRPr="0041739F">
        <w:rPr>
          <w:rFonts w:cs="Traditional Arabic"/>
          <w:sz w:val="28"/>
          <w:szCs w:val="32"/>
          <w:rtl/>
          <w:lang w:bidi="ar-DZ"/>
        </w:rPr>
        <w:t xml:space="preserve">كما هو الحال في دراستنا هذه بحيث رأينا كيف أصبحت طرق التدريب </w:t>
      </w:r>
      <w:r w:rsidRPr="0041739F">
        <w:rPr>
          <w:rFonts w:cs="Traditional Arabic" w:hint="cs"/>
          <w:sz w:val="28"/>
          <w:szCs w:val="32"/>
          <w:rtl/>
          <w:lang w:bidi="ar-DZ"/>
        </w:rPr>
        <w:t>متنوعة</w:t>
      </w:r>
      <w:r w:rsidRPr="0041739F">
        <w:rPr>
          <w:rFonts w:cs="Traditional Arabic"/>
          <w:sz w:val="28"/>
          <w:szCs w:val="32"/>
          <w:rtl/>
          <w:lang w:bidi="ar-DZ"/>
        </w:rPr>
        <w:t xml:space="preserve"> حتى تداخلت الأهداف والغرض منها كلها هو تحسين الأداء الرياضي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 من كل الجوانب خاصة الجانب البدني و </w:t>
      </w:r>
      <w:proofErr w:type="spellStart"/>
      <w:r w:rsidRPr="0041739F">
        <w:rPr>
          <w:rFonts w:cs="Traditional Arabic" w:hint="cs"/>
          <w:sz w:val="28"/>
          <w:szCs w:val="32"/>
          <w:rtl/>
          <w:lang w:bidi="ar-DZ"/>
        </w:rPr>
        <w:t>المهاري</w:t>
      </w:r>
      <w:proofErr w:type="spellEnd"/>
      <w:r w:rsidRPr="0041739F">
        <w:rPr>
          <w:rFonts w:cs="Traditional Arabic"/>
          <w:sz w:val="28"/>
          <w:szCs w:val="32"/>
          <w:rtl/>
          <w:lang w:bidi="ar-DZ"/>
        </w:rPr>
        <w:t>،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 </w:t>
      </w:r>
      <w:r w:rsidRPr="0041739F">
        <w:rPr>
          <w:rFonts w:cs="Traditional Arabic"/>
          <w:sz w:val="28"/>
          <w:szCs w:val="32"/>
          <w:rtl/>
          <w:lang w:bidi="ar-DZ"/>
        </w:rPr>
        <w:t>كما تناولنا</w:t>
      </w:r>
      <w:r w:rsidRPr="0041739F">
        <w:rPr>
          <w:rFonts w:cs="Traditional Arabic" w:hint="cs"/>
          <w:sz w:val="28"/>
          <w:szCs w:val="32"/>
          <w:rtl/>
          <w:lang w:bidi="ar-DZ"/>
        </w:rPr>
        <w:t xml:space="preserve"> كل ما يتعلق بالعملية التدريبية في تطوير القوة العضلية خاصة في كرة القدم لرفع الأداء </w:t>
      </w:r>
      <w:proofErr w:type="spellStart"/>
      <w:r w:rsidRPr="0041739F">
        <w:rPr>
          <w:rFonts w:cs="Traditional Arabic" w:hint="cs"/>
          <w:sz w:val="28"/>
          <w:szCs w:val="32"/>
          <w:rtl/>
          <w:lang w:bidi="ar-DZ"/>
        </w:rPr>
        <w:t>المهاري</w:t>
      </w:r>
      <w:proofErr w:type="spellEnd"/>
      <w:r w:rsidRPr="0041739F">
        <w:rPr>
          <w:rFonts w:cs="Traditional Arabic" w:hint="cs"/>
          <w:sz w:val="28"/>
          <w:szCs w:val="32"/>
          <w:rtl/>
          <w:lang w:bidi="ar-DZ"/>
        </w:rPr>
        <w:t xml:space="preserve"> للاعب </w:t>
      </w:r>
      <w:r w:rsidRPr="0041739F">
        <w:rPr>
          <w:rFonts w:cs="Traditional Arabic"/>
          <w:sz w:val="28"/>
          <w:szCs w:val="32"/>
          <w:rtl/>
          <w:lang w:bidi="ar-DZ"/>
        </w:rPr>
        <w:t xml:space="preserve">بما يتماشى مع رياضة كرة القدم والفئة العمرية التي شملتها دراستنا وقدراتها التي تسمح بتطوير </w:t>
      </w:r>
      <w:r w:rsidRPr="0041739F">
        <w:rPr>
          <w:rFonts w:cs="Traditional Arabic" w:hint="cs"/>
          <w:sz w:val="28"/>
          <w:szCs w:val="32"/>
          <w:rtl/>
          <w:lang w:bidi="ar-DZ"/>
        </w:rPr>
        <w:t>المهارة الحركية المكتسبة التي تساعد على تحقيق نتائج مرموقة في المنافسات الرياضية .</w:t>
      </w:r>
    </w:p>
    <w:p w:rsidR="0041739F" w:rsidRPr="0041739F" w:rsidRDefault="0041739F" w:rsidP="0041739F">
      <w:pPr>
        <w:bidi/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</w:pPr>
    </w:p>
    <w:sectPr w:rsidR="0041739F" w:rsidRPr="0041739F" w:rsidSect="00983039">
      <w:pgSz w:w="11906" w:h="16838" w:code="9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31AD"/>
    <w:rsid w:val="0004695C"/>
    <w:rsid w:val="00087A4E"/>
    <w:rsid w:val="00156633"/>
    <w:rsid w:val="001A7DE5"/>
    <w:rsid w:val="00240434"/>
    <w:rsid w:val="00264DA1"/>
    <w:rsid w:val="00274688"/>
    <w:rsid w:val="0029179F"/>
    <w:rsid w:val="003178F0"/>
    <w:rsid w:val="00395789"/>
    <w:rsid w:val="003A6257"/>
    <w:rsid w:val="00411E4C"/>
    <w:rsid w:val="0041739F"/>
    <w:rsid w:val="00470F6D"/>
    <w:rsid w:val="00485463"/>
    <w:rsid w:val="00496C5C"/>
    <w:rsid w:val="004F1E7A"/>
    <w:rsid w:val="005E3372"/>
    <w:rsid w:val="006B5F24"/>
    <w:rsid w:val="006E616C"/>
    <w:rsid w:val="006F2C3B"/>
    <w:rsid w:val="00722873"/>
    <w:rsid w:val="007766B8"/>
    <w:rsid w:val="008131AD"/>
    <w:rsid w:val="0088704D"/>
    <w:rsid w:val="008D4BCE"/>
    <w:rsid w:val="008D7449"/>
    <w:rsid w:val="00926A65"/>
    <w:rsid w:val="00960F50"/>
    <w:rsid w:val="009631A8"/>
    <w:rsid w:val="00983039"/>
    <w:rsid w:val="00A41F2F"/>
    <w:rsid w:val="00A67C69"/>
    <w:rsid w:val="00A80BCB"/>
    <w:rsid w:val="00AD4FC2"/>
    <w:rsid w:val="00AF2C63"/>
    <w:rsid w:val="00BA5699"/>
    <w:rsid w:val="00BD52E4"/>
    <w:rsid w:val="00BD759A"/>
    <w:rsid w:val="00C10186"/>
    <w:rsid w:val="00CF7947"/>
    <w:rsid w:val="00D72EE5"/>
    <w:rsid w:val="00D761F9"/>
    <w:rsid w:val="00D9081A"/>
    <w:rsid w:val="00D96986"/>
    <w:rsid w:val="00DB4538"/>
    <w:rsid w:val="00E01FC6"/>
    <w:rsid w:val="00E31279"/>
    <w:rsid w:val="00E316F2"/>
    <w:rsid w:val="00E87796"/>
    <w:rsid w:val="00EA4A55"/>
    <w:rsid w:val="00EC6C8B"/>
    <w:rsid w:val="00F2729F"/>
    <w:rsid w:val="00F3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7A"/>
    <w:pPr>
      <w:ind w:left="720"/>
      <w:contextualSpacing/>
    </w:pPr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SOULEY</cp:lastModifiedBy>
  <cp:revision>9</cp:revision>
  <cp:lastPrinted>2012-05-28T13:04:00Z</cp:lastPrinted>
  <dcterms:created xsi:type="dcterms:W3CDTF">2012-05-14T21:49:00Z</dcterms:created>
  <dcterms:modified xsi:type="dcterms:W3CDTF">2012-06-07T18:10:00Z</dcterms:modified>
</cp:coreProperties>
</file>